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5F7" w:rsidRPr="00FE3765" w:rsidRDefault="00FE3765" w:rsidP="002A65F7">
      <w:pPr>
        <w:pStyle w:val="1"/>
        <w:jc w:val="left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                                                                                                          </w:t>
      </w:r>
      <w:r w:rsidRPr="00FE3765">
        <w:rPr>
          <w:rFonts w:ascii="Times New Roman" w:hAnsi="Times New Roman"/>
          <w:b w:val="0"/>
          <w:szCs w:val="24"/>
        </w:rPr>
        <w:t>Приложение № 1</w:t>
      </w:r>
      <w:r w:rsidR="00211A73">
        <w:rPr>
          <w:rFonts w:ascii="Times New Roman" w:hAnsi="Times New Roman"/>
          <w:b w:val="0"/>
          <w:szCs w:val="24"/>
        </w:rPr>
        <w:t xml:space="preserve">.1. к Документации </w:t>
      </w:r>
    </w:p>
    <w:p w:rsidR="002A65F7" w:rsidRDefault="002A65F7" w:rsidP="002A65F7">
      <w:pPr>
        <w:pStyle w:val="1"/>
        <w:rPr>
          <w:rFonts w:ascii="Times New Roman" w:hAnsi="Times New Roman"/>
          <w:szCs w:val="24"/>
        </w:rPr>
      </w:pPr>
    </w:p>
    <w:p w:rsidR="002A65F7" w:rsidRPr="00471DA3" w:rsidRDefault="002A65F7" w:rsidP="002A65F7">
      <w:pPr>
        <w:pStyle w:val="1"/>
        <w:rPr>
          <w:szCs w:val="24"/>
        </w:rPr>
      </w:pPr>
    </w:p>
    <w:p w:rsidR="002A65F7" w:rsidRPr="00471DA3" w:rsidRDefault="002A65F7" w:rsidP="002A65F7">
      <w:pPr>
        <w:jc w:val="center"/>
        <w:rPr>
          <w:b/>
        </w:rPr>
      </w:pPr>
      <w:r w:rsidRPr="00471DA3">
        <w:rPr>
          <w:b/>
        </w:rPr>
        <w:t>Техническое задание</w:t>
      </w:r>
    </w:p>
    <w:p w:rsidR="002A65F7" w:rsidRDefault="002A65F7" w:rsidP="002A65F7">
      <w:pPr>
        <w:jc w:val="center"/>
        <w:rPr>
          <w:b/>
        </w:rPr>
      </w:pPr>
      <w:r w:rsidRPr="00471DA3">
        <w:rPr>
          <w:b/>
        </w:rPr>
        <w:t>на оказание услуг по проверке технического состояния пожарных рукавов и стволов внутреннего противопожарног</w:t>
      </w:r>
      <w:r>
        <w:rPr>
          <w:b/>
        </w:rPr>
        <w:t xml:space="preserve">о водопровода, </w:t>
      </w:r>
      <w:r w:rsidRPr="00471DA3">
        <w:rPr>
          <w:b/>
        </w:rPr>
        <w:t>перемотке пожарных рукавов на новую скатку, испытанию пожарны</w:t>
      </w:r>
      <w:r>
        <w:rPr>
          <w:b/>
        </w:rPr>
        <w:t>х кранов на водоотдачу, проверку</w:t>
      </w:r>
      <w:r w:rsidRPr="00471DA3">
        <w:rPr>
          <w:b/>
        </w:rPr>
        <w:t xml:space="preserve"> пожарных кранов на работоспособность</w:t>
      </w:r>
      <w:r w:rsidRPr="004846C5">
        <w:rPr>
          <w:b/>
        </w:rPr>
        <w:t xml:space="preserve"> </w:t>
      </w:r>
      <w:r>
        <w:rPr>
          <w:b/>
        </w:rPr>
        <w:t>и испытанию насосов-повысителей</w:t>
      </w:r>
    </w:p>
    <w:p w:rsidR="002A65F7" w:rsidRPr="00467F83" w:rsidRDefault="002A65F7" w:rsidP="002A65F7">
      <w:pPr>
        <w:jc w:val="center"/>
      </w:pPr>
    </w:p>
    <w:p w:rsidR="002A65F7" w:rsidRPr="007E69F2" w:rsidRDefault="002A65F7" w:rsidP="002A65F7"/>
    <w:p w:rsidR="002A65F7" w:rsidRPr="00C816E4" w:rsidRDefault="002A65F7" w:rsidP="002A65F7">
      <w:pPr>
        <w:numPr>
          <w:ilvl w:val="0"/>
          <w:numId w:val="1"/>
        </w:numPr>
        <w:tabs>
          <w:tab w:val="clear" w:pos="1065"/>
        </w:tabs>
        <w:ind w:left="180" w:hanging="540"/>
        <w:jc w:val="center"/>
        <w:rPr>
          <w:b/>
        </w:rPr>
      </w:pPr>
      <w:r w:rsidRPr="002F0A61">
        <w:rPr>
          <w:b/>
        </w:rPr>
        <w:t>ОБЩИЕ СВЕДЕНИЯ.</w:t>
      </w:r>
    </w:p>
    <w:p w:rsidR="002A65F7" w:rsidRPr="002F0A61" w:rsidRDefault="002A65F7" w:rsidP="002A65F7">
      <w:pPr>
        <w:numPr>
          <w:ilvl w:val="1"/>
          <w:numId w:val="2"/>
        </w:numPr>
        <w:tabs>
          <w:tab w:val="clear" w:pos="390"/>
        </w:tabs>
        <w:ind w:left="0" w:firstLine="0"/>
      </w:pPr>
      <w:r w:rsidRPr="002F0A61">
        <w:t>Заказч</w:t>
      </w:r>
      <w:r>
        <w:t>ик: Публичное акционерное общество «Башинформсвязь»</w:t>
      </w:r>
      <w:r w:rsidRPr="002F0A61">
        <w:t>.</w:t>
      </w:r>
    </w:p>
    <w:p w:rsidR="002A65F7" w:rsidRPr="002F0A61" w:rsidRDefault="002A65F7" w:rsidP="002A65F7">
      <w:pPr>
        <w:pStyle w:val="a3"/>
        <w:spacing w:after="0"/>
      </w:pPr>
      <w:r w:rsidRPr="002F0A61">
        <w:t xml:space="preserve">Объект: </w:t>
      </w:r>
      <w:r w:rsidR="00FE3765">
        <w:t>Здания линейно-технических цехов, автоматических телефонных станций, боксов стоянки автотранспорта</w:t>
      </w:r>
    </w:p>
    <w:p w:rsidR="002A65F7" w:rsidRDefault="002A65F7" w:rsidP="002A65F7">
      <w:pPr>
        <w:pStyle w:val="a3"/>
        <w:spacing w:after="0"/>
        <w:jc w:val="both"/>
      </w:pPr>
      <w:r w:rsidRPr="002F0A61">
        <w:t xml:space="preserve">1.2. </w:t>
      </w:r>
      <w:r>
        <w:tab/>
      </w:r>
      <w:r w:rsidRPr="002F0A61">
        <w:t xml:space="preserve">Цель: </w:t>
      </w:r>
      <w:r>
        <w:t>соблюдение требований «Правил противопожарного режима в Российской Федерации», утвержденных постановлением Правительства РФ от 25.04.2012 № 390</w:t>
      </w:r>
      <w:r w:rsidRPr="00471DA3">
        <w:t xml:space="preserve">. </w:t>
      </w:r>
    </w:p>
    <w:p w:rsidR="002A65F7" w:rsidRPr="007A3DB7" w:rsidRDefault="002A65F7" w:rsidP="002A65F7">
      <w:pPr>
        <w:pStyle w:val="a3"/>
        <w:spacing w:after="0"/>
        <w:jc w:val="both"/>
      </w:pPr>
      <w:r>
        <w:t>1.3.</w:t>
      </w:r>
      <w:r>
        <w:tab/>
      </w:r>
      <w:r w:rsidRPr="007A3DB7">
        <w:t>Услуги ока</w:t>
      </w:r>
      <w:r>
        <w:t>зываются в объёме заключённого</w:t>
      </w:r>
      <w:r w:rsidR="00394D0D">
        <w:t xml:space="preserve"> договора.</w:t>
      </w:r>
      <w:r w:rsidRPr="007A3DB7">
        <w:t xml:space="preserve"> Финансовая сторона договора должна быть отражена в приложениях к договору (сметах, расчётах, калькуляциях) и разработана на основании действующих нормативных документов.</w:t>
      </w:r>
    </w:p>
    <w:p w:rsidR="002A65F7" w:rsidRPr="00FF41FA" w:rsidRDefault="002A65F7" w:rsidP="002A65F7">
      <w:pPr>
        <w:ind w:left="-360"/>
        <w:jc w:val="both"/>
      </w:pPr>
      <w:r>
        <w:t xml:space="preserve">      1.4. Сроки оказания услуг: Начало оказания </w:t>
      </w:r>
      <w:r w:rsidR="00394D0D">
        <w:t>услуг</w:t>
      </w:r>
      <w:r w:rsidR="00394D0D" w:rsidRPr="00FF41FA">
        <w:t xml:space="preserve"> </w:t>
      </w:r>
      <w:r w:rsidR="00394D0D">
        <w:t>–</w:t>
      </w:r>
      <w:r w:rsidR="0033066A">
        <w:t xml:space="preserve"> с даты заключения договора</w:t>
      </w:r>
      <w:r w:rsidRPr="00FF41FA">
        <w:t>;</w:t>
      </w:r>
    </w:p>
    <w:p w:rsidR="002A65F7" w:rsidRPr="00FF41FA" w:rsidRDefault="002A65F7" w:rsidP="002A65F7">
      <w:pPr>
        <w:ind w:left="720" w:hanging="720"/>
        <w:jc w:val="both"/>
      </w:pPr>
      <w:r>
        <w:t xml:space="preserve">            </w:t>
      </w:r>
      <w:r>
        <w:tab/>
      </w:r>
      <w:r>
        <w:tab/>
      </w:r>
      <w:r>
        <w:tab/>
      </w:r>
      <w:r w:rsidRPr="00FF41FA">
        <w:t xml:space="preserve">Окончание оказания </w:t>
      </w:r>
      <w:r w:rsidR="00394D0D" w:rsidRPr="00FF41FA">
        <w:t xml:space="preserve">услуг </w:t>
      </w:r>
      <w:r w:rsidR="00394D0D">
        <w:t>–</w:t>
      </w:r>
      <w:r w:rsidRPr="00FF41FA">
        <w:t xml:space="preserve"> </w:t>
      </w:r>
      <w:r w:rsidR="00E956BB">
        <w:t xml:space="preserve">  2</w:t>
      </w:r>
      <w:r>
        <w:t>0.10.2016</w:t>
      </w:r>
      <w:r w:rsidRPr="00FF41FA">
        <w:t xml:space="preserve"> года.</w:t>
      </w:r>
    </w:p>
    <w:p w:rsidR="002A65F7" w:rsidRPr="007A3DB7" w:rsidRDefault="002A65F7" w:rsidP="002A65F7">
      <w:pPr>
        <w:tabs>
          <w:tab w:val="left" w:pos="360"/>
        </w:tabs>
        <w:jc w:val="both"/>
      </w:pPr>
    </w:p>
    <w:p w:rsidR="002A65F7" w:rsidRDefault="002A65F7" w:rsidP="00E313AD">
      <w:pPr>
        <w:jc w:val="center"/>
        <w:rPr>
          <w:b/>
        </w:rPr>
      </w:pPr>
      <w:r w:rsidRPr="002F0A61">
        <w:rPr>
          <w:b/>
        </w:rPr>
        <w:t>2.   ТРЕБОВАНИЯ К ОКАЗАНИЮ УСЛУГ.</w:t>
      </w:r>
    </w:p>
    <w:p w:rsidR="002A65F7" w:rsidRPr="00667167" w:rsidRDefault="002A65F7" w:rsidP="00E313AD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 w:rsidRPr="00667167">
        <w:t xml:space="preserve">Организация, выполняющая обслуживание, должна иметь действующую лицензию на </w:t>
      </w:r>
      <w:r w:rsidR="00E313AD">
        <w:t>осуществление деятельности по монтажу, техническому обслуживанию и ремонту средств обеспечения пожарной безопасности зданий и сооружений в том числе на монтаж, техническое обслуживание и ремонт систем противопожарного водоснабжения и их элементов включая диспетчеризацию и проведение пусконаладочных работ</w:t>
      </w:r>
      <w:r w:rsidRPr="00667167">
        <w:t>.</w:t>
      </w:r>
    </w:p>
    <w:p w:rsidR="002A65F7" w:rsidRPr="00B760CB" w:rsidRDefault="002A65F7" w:rsidP="00E313AD">
      <w:pPr>
        <w:pStyle w:val="a3"/>
        <w:numPr>
          <w:ilvl w:val="1"/>
          <w:numId w:val="6"/>
        </w:numPr>
        <w:tabs>
          <w:tab w:val="clear" w:pos="360"/>
          <w:tab w:val="num" w:pos="0"/>
        </w:tabs>
        <w:spacing w:after="0"/>
        <w:ind w:left="0" w:firstLine="0"/>
        <w:jc w:val="both"/>
      </w:pPr>
      <w:r>
        <w:t>Услуги мог</w:t>
      </w:r>
      <w:r w:rsidRPr="004D18F5">
        <w:t xml:space="preserve">ут </w:t>
      </w:r>
      <w:r>
        <w:t>оказыва</w:t>
      </w:r>
      <w:r w:rsidRPr="004D18F5">
        <w:t>ться толь</w:t>
      </w:r>
      <w:r w:rsidR="00E313AD">
        <w:t>ко в период рабочего времени с 9</w:t>
      </w:r>
      <w:r w:rsidRPr="004D18F5">
        <w:t>-00 до 16-30 по рабочим дням (с 8-00 до 15-30 по пятницам) с соблюдением техники безопасности, противоп</w:t>
      </w:r>
      <w:r w:rsidR="00394D0D">
        <w:t xml:space="preserve">ожарных и антитеррористических </w:t>
      </w:r>
      <w:r w:rsidRPr="004D18F5">
        <w:t>мероприятий</w:t>
      </w:r>
      <w:r w:rsidR="00394D0D">
        <w:t>.</w:t>
      </w:r>
      <w:r>
        <w:t xml:space="preserve"> </w:t>
      </w:r>
    </w:p>
    <w:p w:rsidR="002A65F7" w:rsidRDefault="002A65F7" w:rsidP="00E313AD">
      <w:pPr>
        <w:jc w:val="both"/>
      </w:pPr>
      <w:r w:rsidRPr="002F0A61">
        <w:t>2.</w:t>
      </w:r>
      <w:r>
        <w:t>3</w:t>
      </w:r>
      <w:r w:rsidRPr="002F0A61">
        <w:t>.</w:t>
      </w:r>
      <w:r w:rsidRPr="002F0A61">
        <w:tab/>
      </w:r>
      <w:r w:rsidR="00394D0D">
        <w:t xml:space="preserve">Оказание </w:t>
      </w:r>
      <w:r>
        <w:t xml:space="preserve">услуг </w:t>
      </w:r>
      <w:r w:rsidR="00394D0D">
        <w:t xml:space="preserve">производится </w:t>
      </w:r>
      <w:r w:rsidRPr="002F0A61">
        <w:t xml:space="preserve">в строгом соответствии с </w:t>
      </w:r>
      <w:r w:rsidR="00394D0D">
        <w:t>«Техническим</w:t>
      </w:r>
      <w:r>
        <w:t xml:space="preserve"> регламент</w:t>
      </w:r>
      <w:r w:rsidR="00394D0D">
        <w:t>ом о требованиях</w:t>
      </w:r>
      <w:r>
        <w:t xml:space="preserve"> пожарной безопасности</w:t>
      </w:r>
      <w:r w:rsidR="00394D0D">
        <w:t>» №</w:t>
      </w:r>
      <w:r>
        <w:t xml:space="preserve"> 123-ФЗ от 22.07.2008г.</w:t>
      </w:r>
      <w:r w:rsidR="00394D0D">
        <w:t>,</w:t>
      </w:r>
      <w:r>
        <w:t xml:space="preserve"> </w:t>
      </w:r>
      <w:r w:rsidR="00394D0D">
        <w:t>Сводом правил «</w:t>
      </w:r>
      <w:r>
        <w:t>Система противопожарной защиты внутренних противопожарных водопроводов, требования пожарной безопасности</w:t>
      </w:r>
      <w:r w:rsidR="00394D0D">
        <w:t>»</w:t>
      </w:r>
      <w:r>
        <w:t xml:space="preserve"> (СП 10.131</w:t>
      </w:r>
      <w:r w:rsidR="00897BA6">
        <w:t>3</w:t>
      </w:r>
      <w:r w:rsidR="00F8394B">
        <w:t>0.2009),</w:t>
      </w:r>
      <w:r>
        <w:t xml:space="preserve"> </w:t>
      </w:r>
      <w:r w:rsidR="00F8394B">
        <w:t>ГОСТ</w:t>
      </w:r>
      <w:r>
        <w:t xml:space="preserve"> 27331-87 Пожарная техника. ГОСТ Р-51844-2009 Техника пожарная, шкафы пожарные, технические требования и методы испытания.</w:t>
      </w:r>
    </w:p>
    <w:p w:rsidR="002A65F7" w:rsidRPr="002F0A61" w:rsidRDefault="002A65F7" w:rsidP="00E313AD">
      <w:pPr>
        <w:jc w:val="both"/>
      </w:pPr>
      <w:r w:rsidRPr="002F0A61">
        <w:t>2.</w:t>
      </w:r>
      <w:r>
        <w:t>4.</w:t>
      </w:r>
      <w:r>
        <w:tab/>
      </w:r>
      <w:r w:rsidRPr="002F0A61">
        <w:t>Профессиональный уровень мастерства исполнителя и его знание требований охраны труда</w:t>
      </w:r>
      <w:r>
        <w:t>,</w:t>
      </w:r>
      <w:r w:rsidRPr="002F0A61">
        <w:t xml:space="preserve"> пожарной и электробезопасности, правил обслуживания и санитарных норм</w:t>
      </w:r>
      <w:r>
        <w:t xml:space="preserve">     является </w:t>
      </w:r>
      <w:r w:rsidRPr="002F0A61">
        <w:t>обязательным условием для оказания услуг.</w:t>
      </w:r>
    </w:p>
    <w:p w:rsidR="002A65F7" w:rsidRDefault="002A65F7" w:rsidP="00E313AD">
      <w:pPr>
        <w:jc w:val="both"/>
      </w:pPr>
      <w:r w:rsidRPr="002F0A61">
        <w:t>2.</w:t>
      </w:r>
      <w:r>
        <w:t>5</w:t>
      </w:r>
      <w:r w:rsidRPr="002F0A61">
        <w:t>.</w:t>
      </w:r>
      <w:r w:rsidRPr="002F0A61">
        <w:tab/>
        <w:t>Оказание услуг на территории объект</w:t>
      </w:r>
      <w:r>
        <w:t>а</w:t>
      </w:r>
      <w:r w:rsidRPr="002F0A61">
        <w:t xml:space="preserve"> только гражданами Российской Федерации.</w:t>
      </w:r>
    </w:p>
    <w:p w:rsidR="002A65F7" w:rsidRPr="002F0A61" w:rsidRDefault="002A65F7" w:rsidP="00E313AD">
      <w:pPr>
        <w:jc w:val="both"/>
      </w:pPr>
      <w:r>
        <w:t>Вход работников в эксплуатируемые сооружения должен осуществляться по специальным пропускам.</w:t>
      </w:r>
    </w:p>
    <w:p w:rsidR="002A65F7" w:rsidRPr="002F0A61" w:rsidRDefault="002A65F7" w:rsidP="00E313AD">
      <w:pPr>
        <w:jc w:val="both"/>
      </w:pPr>
      <w:r w:rsidRPr="002F0A61">
        <w:t>2.</w:t>
      </w:r>
      <w:r>
        <w:t>6</w:t>
      </w:r>
      <w:r w:rsidRPr="002F0A61">
        <w:t>.</w:t>
      </w:r>
      <w:r>
        <w:tab/>
      </w:r>
      <w:r w:rsidRPr="002F0A61">
        <w:t>Наличие нормативных и технологических документов на оказываемые услуги.</w:t>
      </w:r>
    </w:p>
    <w:p w:rsidR="002A65F7" w:rsidRDefault="002A65F7" w:rsidP="00E313AD">
      <w:pPr>
        <w:jc w:val="both"/>
      </w:pPr>
      <w:r w:rsidRPr="002F0A61">
        <w:t>2.</w:t>
      </w:r>
      <w:r>
        <w:t>7.</w:t>
      </w:r>
      <w:r>
        <w:tab/>
      </w:r>
      <w:r w:rsidRPr="002F0A61">
        <w:t>При оказании у</w:t>
      </w:r>
      <w:r w:rsidR="00394D0D">
        <w:t xml:space="preserve">слуг должны строго соблюдаться </w:t>
      </w:r>
      <w:r w:rsidRPr="002F0A61">
        <w:t xml:space="preserve">технологии оказания услуг, их </w:t>
      </w:r>
      <w:r w:rsidR="00394D0D">
        <w:t xml:space="preserve">            </w:t>
      </w:r>
      <w:r w:rsidR="0033066A">
        <w:t>периодичность</w:t>
      </w:r>
      <w:r>
        <w:t>.</w:t>
      </w:r>
      <w:r w:rsidRPr="00B760CB">
        <w:t xml:space="preserve"> </w:t>
      </w:r>
    </w:p>
    <w:p w:rsidR="002A65F7" w:rsidRDefault="002A65F7" w:rsidP="00E313AD">
      <w:pPr>
        <w:jc w:val="both"/>
      </w:pPr>
      <w:r>
        <w:t>2.8</w:t>
      </w:r>
      <w:r>
        <w:tab/>
      </w:r>
      <w:r w:rsidRPr="00734784">
        <w:t>Гарантийный</w:t>
      </w:r>
      <w:r>
        <w:t xml:space="preserve"> </w:t>
      </w:r>
      <w:r w:rsidRPr="00734784">
        <w:t xml:space="preserve">срок на </w:t>
      </w:r>
      <w:r>
        <w:t>оказанные услуги</w:t>
      </w:r>
      <w:r w:rsidRPr="00734784">
        <w:t xml:space="preserve"> должен составлять </w:t>
      </w:r>
      <w:r>
        <w:t>6</w:t>
      </w:r>
      <w:r w:rsidRPr="00734784">
        <w:t xml:space="preserve"> месяц</w:t>
      </w:r>
      <w:r>
        <w:t>ев</w:t>
      </w:r>
      <w:r w:rsidRPr="00734784">
        <w:t xml:space="preserve"> с даты подписания акта сдачи-приемки </w:t>
      </w:r>
      <w:r>
        <w:t>оказанных услуг</w:t>
      </w:r>
      <w:r w:rsidRPr="00734784">
        <w:t xml:space="preserve"> сторонами (полного объема).</w:t>
      </w:r>
    </w:p>
    <w:p w:rsidR="002A65F7" w:rsidRDefault="002A65F7" w:rsidP="002A65F7">
      <w:pPr>
        <w:jc w:val="both"/>
      </w:pPr>
    </w:p>
    <w:p w:rsidR="002A65F7" w:rsidRPr="00B027AF" w:rsidRDefault="002A65F7" w:rsidP="002A65F7">
      <w:pPr>
        <w:jc w:val="both"/>
      </w:pPr>
    </w:p>
    <w:p w:rsidR="002A65F7" w:rsidRDefault="002A65F7" w:rsidP="002A65F7">
      <w:pPr>
        <w:ind w:left="360" w:hanging="360"/>
        <w:jc w:val="center"/>
        <w:rPr>
          <w:b/>
        </w:rPr>
      </w:pPr>
      <w:r w:rsidRPr="002F0A61">
        <w:rPr>
          <w:b/>
        </w:rPr>
        <w:t>3.   СОСТАВ И СОДЕРЖАНИЕ УСЛУГ.</w:t>
      </w:r>
    </w:p>
    <w:p w:rsidR="002A65F7" w:rsidRDefault="002A65F7" w:rsidP="002A65F7">
      <w:r w:rsidRPr="00371A76">
        <w:t>3.1</w:t>
      </w:r>
      <w:r>
        <w:tab/>
        <w:t xml:space="preserve">Услуги по </w:t>
      </w:r>
      <w:r w:rsidR="00006B89" w:rsidRPr="00006B89">
        <w:t>проверке</w:t>
      </w:r>
      <w:r w:rsidR="00006B89">
        <w:t xml:space="preserve"> и </w:t>
      </w:r>
      <w:r w:rsidR="00006B89" w:rsidRPr="00006B89">
        <w:t>техническому</w:t>
      </w:r>
      <w:r>
        <w:t xml:space="preserve"> обслуживанию пожарных рукавов и пожарных кр</w:t>
      </w:r>
      <w:r w:rsidR="001A681D">
        <w:t>анов должны выполняться в два этапа</w:t>
      </w:r>
      <w:r>
        <w:t>:</w:t>
      </w:r>
    </w:p>
    <w:p w:rsidR="002A65F7" w:rsidRPr="00371A76" w:rsidRDefault="002A65F7" w:rsidP="002A65F7"/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4470"/>
        <w:gridCol w:w="2102"/>
        <w:gridCol w:w="2383"/>
      </w:tblGrid>
      <w:tr w:rsidR="001A681D" w:rsidTr="00691481">
        <w:trPr>
          <w:jc w:val="center"/>
        </w:trPr>
        <w:tc>
          <w:tcPr>
            <w:tcW w:w="4470" w:type="dxa"/>
          </w:tcPr>
          <w:p w:rsidR="001A681D" w:rsidRDefault="00605B26" w:rsidP="009C790A">
            <w:pPr>
              <w:jc w:val="center"/>
            </w:pPr>
            <w:r>
              <w:lastRenderedPageBreak/>
              <w:t>2</w:t>
            </w:r>
            <w:r w:rsidR="001A681D">
              <w:t xml:space="preserve"> полугодие 2016</w:t>
            </w:r>
          </w:p>
        </w:tc>
        <w:tc>
          <w:tcPr>
            <w:tcW w:w="4485" w:type="dxa"/>
            <w:gridSpan w:val="2"/>
          </w:tcPr>
          <w:p w:rsidR="001A681D" w:rsidRDefault="001A681D" w:rsidP="009C790A">
            <w:pPr>
              <w:jc w:val="center"/>
            </w:pPr>
            <w:r>
              <w:t>2 полугодие 2016</w:t>
            </w:r>
          </w:p>
        </w:tc>
      </w:tr>
      <w:tr w:rsidR="00D11677" w:rsidTr="00B2586D">
        <w:trPr>
          <w:jc w:val="center"/>
        </w:trPr>
        <w:tc>
          <w:tcPr>
            <w:tcW w:w="4470" w:type="dxa"/>
          </w:tcPr>
          <w:p w:rsidR="00D11677" w:rsidRDefault="00741A03" w:rsidP="00D11677">
            <w:pPr>
              <w:jc w:val="center"/>
            </w:pPr>
            <w:r>
              <w:t>И</w:t>
            </w:r>
            <w:r w:rsidR="0033066A">
              <w:t>юль</w:t>
            </w:r>
          </w:p>
          <w:p w:rsidR="00741A03" w:rsidRDefault="00741A03" w:rsidP="00875006">
            <w:pPr>
              <w:jc w:val="center"/>
            </w:pPr>
            <w:r>
              <w:t>(</w:t>
            </w:r>
            <w:r w:rsidRPr="00741A03">
              <w:t xml:space="preserve">в течение 10 </w:t>
            </w:r>
            <w:r w:rsidR="00875006">
              <w:t xml:space="preserve">рабочих </w:t>
            </w:r>
            <w:r w:rsidRPr="00741A03">
              <w:t>дней с даты заключения договора</w:t>
            </w:r>
            <w:r>
              <w:t>)</w:t>
            </w:r>
          </w:p>
        </w:tc>
        <w:tc>
          <w:tcPr>
            <w:tcW w:w="2102" w:type="dxa"/>
          </w:tcPr>
          <w:p w:rsidR="00D11677" w:rsidRDefault="00D11677" w:rsidP="00D11677">
            <w:pPr>
              <w:jc w:val="center"/>
            </w:pPr>
            <w:r>
              <w:t>сентябрь</w:t>
            </w:r>
          </w:p>
        </w:tc>
        <w:tc>
          <w:tcPr>
            <w:tcW w:w="2383" w:type="dxa"/>
          </w:tcPr>
          <w:p w:rsidR="00D11677" w:rsidRDefault="00D11677" w:rsidP="00D11677">
            <w:pPr>
              <w:jc w:val="center"/>
            </w:pPr>
            <w:r>
              <w:t>октябрь</w:t>
            </w:r>
          </w:p>
        </w:tc>
      </w:tr>
    </w:tbl>
    <w:p w:rsidR="002A65F7" w:rsidRPr="00371A76" w:rsidRDefault="002A65F7" w:rsidP="002A65F7"/>
    <w:p w:rsidR="002A65F7" w:rsidRDefault="002A65F7" w:rsidP="002A65F7">
      <w:pPr>
        <w:ind w:left="720" w:hanging="720"/>
      </w:pPr>
      <w:r>
        <w:t>3.2</w:t>
      </w:r>
      <w:r w:rsidRPr="00067A9F">
        <w:t>.</w:t>
      </w:r>
      <w:r w:rsidRPr="002F0A61">
        <w:rPr>
          <w:b/>
        </w:rPr>
        <w:t xml:space="preserve"> </w:t>
      </w:r>
      <w:r w:rsidRPr="00067A9F">
        <w:tab/>
      </w:r>
      <w:r>
        <w:t>Техническое обслуживание включает в себя оказание</w:t>
      </w:r>
      <w:r w:rsidRPr="00067A9F">
        <w:t xml:space="preserve"> следующих видов услуг:</w:t>
      </w:r>
    </w:p>
    <w:p w:rsidR="002A65F7" w:rsidRDefault="00E313AD" w:rsidP="002A65F7">
      <w:pPr>
        <w:jc w:val="center"/>
        <w:rPr>
          <w:b/>
        </w:rPr>
      </w:pPr>
      <w:r>
        <w:rPr>
          <w:b/>
        </w:rPr>
        <w:t xml:space="preserve">Ведомость </w:t>
      </w:r>
      <w:r w:rsidR="00006B89" w:rsidRPr="00B656EC">
        <w:rPr>
          <w:b/>
        </w:rPr>
        <w:t>объёмов услуг</w:t>
      </w:r>
    </w:p>
    <w:p w:rsidR="00E313AD" w:rsidRPr="00B656EC" w:rsidRDefault="00E313AD" w:rsidP="002A65F7">
      <w:pPr>
        <w:jc w:val="center"/>
        <w:rPr>
          <w:b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900"/>
        <w:gridCol w:w="720"/>
        <w:gridCol w:w="1440"/>
        <w:gridCol w:w="1620"/>
        <w:gridCol w:w="900"/>
      </w:tblGrid>
      <w:tr w:rsidR="002A65F7" w:rsidRPr="00471DA3" w:rsidTr="009C790A">
        <w:trPr>
          <w:trHeight w:val="277"/>
        </w:trPr>
        <w:tc>
          <w:tcPr>
            <w:tcW w:w="648" w:type="dxa"/>
          </w:tcPr>
          <w:p w:rsidR="002A65F7" w:rsidRPr="00297353" w:rsidRDefault="002A65F7" w:rsidP="009C790A">
            <w:pPr>
              <w:rPr>
                <w:b/>
                <w:sz w:val="20"/>
                <w:szCs w:val="20"/>
              </w:rPr>
            </w:pPr>
            <w:bookmarkStart w:id="0" w:name="_GoBack" w:colFirst="1" w:colLast="1"/>
            <w:r w:rsidRPr="00297353">
              <w:rPr>
                <w:b/>
                <w:sz w:val="20"/>
                <w:szCs w:val="20"/>
              </w:rPr>
              <w:t>№ п./п.</w:t>
            </w:r>
          </w:p>
        </w:tc>
        <w:tc>
          <w:tcPr>
            <w:tcW w:w="3600" w:type="dxa"/>
          </w:tcPr>
          <w:p w:rsidR="002A65F7" w:rsidRPr="00297353" w:rsidRDefault="002A65F7" w:rsidP="009C79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  <w:r w:rsidRPr="00297353">
              <w:rPr>
                <w:b/>
                <w:sz w:val="20"/>
                <w:szCs w:val="20"/>
              </w:rPr>
              <w:t xml:space="preserve"> услуг</w:t>
            </w:r>
          </w:p>
        </w:tc>
        <w:tc>
          <w:tcPr>
            <w:tcW w:w="900" w:type="dxa"/>
          </w:tcPr>
          <w:p w:rsidR="002A65F7" w:rsidRPr="00297353" w:rsidRDefault="002A65F7" w:rsidP="009C790A">
            <w:pPr>
              <w:jc w:val="center"/>
              <w:rPr>
                <w:b/>
                <w:sz w:val="20"/>
                <w:szCs w:val="20"/>
              </w:rPr>
            </w:pPr>
            <w:r w:rsidRPr="00297353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720" w:type="dxa"/>
          </w:tcPr>
          <w:p w:rsidR="002A65F7" w:rsidRPr="00297353" w:rsidRDefault="002A65F7" w:rsidP="009C790A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97353">
              <w:rPr>
                <w:b/>
                <w:sz w:val="20"/>
                <w:szCs w:val="20"/>
              </w:rPr>
              <w:t>Ед.изм</w:t>
            </w:r>
            <w:proofErr w:type="spellEnd"/>
          </w:p>
        </w:tc>
        <w:tc>
          <w:tcPr>
            <w:tcW w:w="1440" w:type="dxa"/>
          </w:tcPr>
          <w:p w:rsidR="002A65F7" w:rsidRPr="00297353" w:rsidRDefault="002A65F7" w:rsidP="009C790A">
            <w:pPr>
              <w:jc w:val="center"/>
              <w:rPr>
                <w:b/>
                <w:sz w:val="20"/>
                <w:szCs w:val="20"/>
              </w:rPr>
            </w:pPr>
            <w:r w:rsidRPr="00297353">
              <w:rPr>
                <w:b/>
                <w:sz w:val="20"/>
                <w:szCs w:val="20"/>
              </w:rPr>
              <w:t>Требования к материалам</w:t>
            </w:r>
          </w:p>
        </w:tc>
        <w:tc>
          <w:tcPr>
            <w:tcW w:w="1620" w:type="dxa"/>
          </w:tcPr>
          <w:p w:rsidR="002A65F7" w:rsidRPr="00297353" w:rsidRDefault="002A65F7" w:rsidP="009C79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Периодичность оказания услуг</w:t>
            </w:r>
          </w:p>
        </w:tc>
        <w:tc>
          <w:tcPr>
            <w:tcW w:w="900" w:type="dxa"/>
          </w:tcPr>
          <w:p w:rsidR="002A65F7" w:rsidRDefault="002A65F7" w:rsidP="009C79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Примечания</w:t>
            </w:r>
          </w:p>
        </w:tc>
      </w:tr>
      <w:tr w:rsidR="002A65F7" w:rsidRPr="00471DA3" w:rsidTr="009C790A">
        <w:trPr>
          <w:trHeight w:val="293"/>
        </w:trPr>
        <w:tc>
          <w:tcPr>
            <w:tcW w:w="648" w:type="dxa"/>
          </w:tcPr>
          <w:p w:rsidR="002A65F7" w:rsidRPr="00471DA3" w:rsidRDefault="002A65F7" w:rsidP="002A65F7">
            <w:pPr>
              <w:numPr>
                <w:ilvl w:val="0"/>
                <w:numId w:val="4"/>
              </w:numPr>
            </w:pPr>
          </w:p>
        </w:tc>
        <w:tc>
          <w:tcPr>
            <w:tcW w:w="3600" w:type="dxa"/>
          </w:tcPr>
          <w:p w:rsidR="002A65F7" w:rsidRPr="008B416B" w:rsidRDefault="002A65F7" w:rsidP="009C790A">
            <w:pPr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 xml:space="preserve">Проверка работоспособности </w:t>
            </w:r>
          </w:p>
          <w:p w:rsidR="002A65F7" w:rsidRPr="008B416B" w:rsidRDefault="002A65F7" w:rsidP="009C790A">
            <w:pPr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кранов внутреннего противопожарного водопровода (Ø 50)</w:t>
            </w:r>
          </w:p>
        </w:tc>
        <w:tc>
          <w:tcPr>
            <w:tcW w:w="900" w:type="dxa"/>
            <w:vAlign w:val="center"/>
          </w:tcPr>
          <w:p w:rsidR="002A65F7" w:rsidRPr="004F797E" w:rsidRDefault="004F797E" w:rsidP="009C7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380</w:t>
            </w:r>
          </w:p>
        </w:tc>
        <w:tc>
          <w:tcPr>
            <w:tcW w:w="7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</w:p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шт.</w:t>
            </w:r>
          </w:p>
        </w:tc>
        <w:tc>
          <w:tcPr>
            <w:tcW w:w="144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Услуги оказываются 2 раза в год</w:t>
            </w:r>
          </w:p>
        </w:tc>
        <w:tc>
          <w:tcPr>
            <w:tcW w:w="900" w:type="dxa"/>
          </w:tcPr>
          <w:p w:rsidR="002A65F7" w:rsidRPr="00471DA3" w:rsidRDefault="002A65F7" w:rsidP="009C790A">
            <w:pPr>
              <w:jc w:val="center"/>
            </w:pPr>
          </w:p>
        </w:tc>
      </w:tr>
      <w:tr w:rsidR="002A65F7" w:rsidRPr="00471DA3" w:rsidTr="009C790A">
        <w:trPr>
          <w:trHeight w:val="293"/>
        </w:trPr>
        <w:tc>
          <w:tcPr>
            <w:tcW w:w="648" w:type="dxa"/>
          </w:tcPr>
          <w:p w:rsidR="002A65F7" w:rsidRPr="00471DA3" w:rsidRDefault="002A65F7" w:rsidP="002A65F7">
            <w:pPr>
              <w:numPr>
                <w:ilvl w:val="0"/>
                <w:numId w:val="4"/>
              </w:numPr>
            </w:pPr>
          </w:p>
        </w:tc>
        <w:tc>
          <w:tcPr>
            <w:tcW w:w="3600" w:type="dxa"/>
          </w:tcPr>
          <w:p w:rsidR="002A65F7" w:rsidRPr="008B416B" w:rsidRDefault="002A65F7" w:rsidP="009C790A">
            <w:pPr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Проверка кранов внутреннего противопожарного водопровода на водоотдачу (Ø 50)</w:t>
            </w:r>
          </w:p>
        </w:tc>
        <w:tc>
          <w:tcPr>
            <w:tcW w:w="900" w:type="dxa"/>
            <w:vAlign w:val="center"/>
          </w:tcPr>
          <w:p w:rsidR="002A65F7" w:rsidRPr="004F797E" w:rsidRDefault="004F797E" w:rsidP="009C7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380</w:t>
            </w:r>
          </w:p>
        </w:tc>
        <w:tc>
          <w:tcPr>
            <w:tcW w:w="7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шт.</w:t>
            </w:r>
          </w:p>
        </w:tc>
        <w:tc>
          <w:tcPr>
            <w:tcW w:w="144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Услуги оказываются 2 раза в год</w:t>
            </w:r>
          </w:p>
        </w:tc>
        <w:tc>
          <w:tcPr>
            <w:tcW w:w="900" w:type="dxa"/>
          </w:tcPr>
          <w:p w:rsidR="002A65F7" w:rsidRPr="00471DA3" w:rsidRDefault="002A65F7" w:rsidP="009C790A">
            <w:pPr>
              <w:jc w:val="center"/>
            </w:pPr>
          </w:p>
        </w:tc>
      </w:tr>
      <w:tr w:rsidR="002A65F7" w:rsidRPr="00471DA3" w:rsidTr="009C790A">
        <w:trPr>
          <w:trHeight w:val="293"/>
        </w:trPr>
        <w:tc>
          <w:tcPr>
            <w:tcW w:w="648" w:type="dxa"/>
          </w:tcPr>
          <w:p w:rsidR="002A65F7" w:rsidRPr="00471DA3" w:rsidRDefault="002A65F7" w:rsidP="002A65F7">
            <w:pPr>
              <w:numPr>
                <w:ilvl w:val="0"/>
                <w:numId w:val="4"/>
              </w:numPr>
            </w:pPr>
          </w:p>
        </w:tc>
        <w:tc>
          <w:tcPr>
            <w:tcW w:w="3600" w:type="dxa"/>
          </w:tcPr>
          <w:p w:rsidR="002A65F7" w:rsidRPr="008B416B" w:rsidRDefault="002A65F7" w:rsidP="009C790A">
            <w:pPr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Техническое обслуживание пожарного ствола (Ø 50)</w:t>
            </w:r>
          </w:p>
        </w:tc>
        <w:tc>
          <w:tcPr>
            <w:tcW w:w="900" w:type="dxa"/>
            <w:vAlign w:val="center"/>
          </w:tcPr>
          <w:p w:rsidR="002A65F7" w:rsidRPr="004F797E" w:rsidRDefault="004F797E" w:rsidP="009C7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380</w:t>
            </w:r>
          </w:p>
        </w:tc>
        <w:tc>
          <w:tcPr>
            <w:tcW w:w="7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шт.</w:t>
            </w:r>
          </w:p>
        </w:tc>
        <w:tc>
          <w:tcPr>
            <w:tcW w:w="144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Услуги оказываются 2 раза в год</w:t>
            </w:r>
          </w:p>
        </w:tc>
        <w:tc>
          <w:tcPr>
            <w:tcW w:w="900" w:type="dxa"/>
          </w:tcPr>
          <w:p w:rsidR="002A65F7" w:rsidRPr="00471DA3" w:rsidRDefault="002A65F7" w:rsidP="009C790A">
            <w:pPr>
              <w:jc w:val="center"/>
            </w:pPr>
          </w:p>
        </w:tc>
      </w:tr>
      <w:tr w:rsidR="002A65F7" w:rsidRPr="00471DA3" w:rsidTr="009C790A">
        <w:trPr>
          <w:trHeight w:val="293"/>
        </w:trPr>
        <w:tc>
          <w:tcPr>
            <w:tcW w:w="648" w:type="dxa"/>
          </w:tcPr>
          <w:p w:rsidR="002A65F7" w:rsidRPr="00471DA3" w:rsidRDefault="002A65F7" w:rsidP="002A65F7">
            <w:pPr>
              <w:numPr>
                <w:ilvl w:val="0"/>
                <w:numId w:val="4"/>
              </w:numPr>
            </w:pPr>
          </w:p>
        </w:tc>
        <w:tc>
          <w:tcPr>
            <w:tcW w:w="3600" w:type="dxa"/>
          </w:tcPr>
          <w:p w:rsidR="002A65F7" w:rsidRPr="008B416B" w:rsidRDefault="002A65F7" w:rsidP="009C790A">
            <w:pPr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Проверка состояния пожарного рукава (Ø 50)</w:t>
            </w:r>
          </w:p>
        </w:tc>
        <w:tc>
          <w:tcPr>
            <w:tcW w:w="900" w:type="dxa"/>
            <w:vAlign w:val="center"/>
          </w:tcPr>
          <w:p w:rsidR="002A65F7" w:rsidRPr="004F797E" w:rsidRDefault="004F797E" w:rsidP="009C7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380</w:t>
            </w:r>
          </w:p>
        </w:tc>
        <w:tc>
          <w:tcPr>
            <w:tcW w:w="7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шт.</w:t>
            </w:r>
          </w:p>
        </w:tc>
        <w:tc>
          <w:tcPr>
            <w:tcW w:w="144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Услуги оказываются 2 раза в год</w:t>
            </w:r>
          </w:p>
        </w:tc>
        <w:tc>
          <w:tcPr>
            <w:tcW w:w="900" w:type="dxa"/>
          </w:tcPr>
          <w:p w:rsidR="002A65F7" w:rsidRPr="00471DA3" w:rsidRDefault="002A65F7" w:rsidP="009C790A">
            <w:pPr>
              <w:jc w:val="center"/>
            </w:pPr>
          </w:p>
        </w:tc>
      </w:tr>
      <w:tr w:rsidR="002A65F7" w:rsidRPr="00471DA3" w:rsidTr="009C790A">
        <w:trPr>
          <w:trHeight w:val="293"/>
        </w:trPr>
        <w:tc>
          <w:tcPr>
            <w:tcW w:w="648" w:type="dxa"/>
          </w:tcPr>
          <w:p w:rsidR="002A65F7" w:rsidRPr="00471DA3" w:rsidRDefault="002A65F7" w:rsidP="002A65F7">
            <w:pPr>
              <w:numPr>
                <w:ilvl w:val="0"/>
                <w:numId w:val="4"/>
              </w:numPr>
            </w:pPr>
          </w:p>
        </w:tc>
        <w:tc>
          <w:tcPr>
            <w:tcW w:w="3600" w:type="dxa"/>
          </w:tcPr>
          <w:p w:rsidR="002A65F7" w:rsidRPr="008B416B" w:rsidRDefault="002A65F7" w:rsidP="009C790A">
            <w:pPr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Чистка пожарного рукава (Ø 50)</w:t>
            </w:r>
          </w:p>
        </w:tc>
        <w:tc>
          <w:tcPr>
            <w:tcW w:w="900" w:type="dxa"/>
            <w:vAlign w:val="center"/>
          </w:tcPr>
          <w:p w:rsidR="002A65F7" w:rsidRPr="004F797E" w:rsidRDefault="004F797E" w:rsidP="009C7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380</w:t>
            </w:r>
          </w:p>
        </w:tc>
        <w:tc>
          <w:tcPr>
            <w:tcW w:w="7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шт.</w:t>
            </w:r>
          </w:p>
        </w:tc>
        <w:tc>
          <w:tcPr>
            <w:tcW w:w="144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Услуги оказываются 2 раза в год</w:t>
            </w:r>
          </w:p>
        </w:tc>
        <w:tc>
          <w:tcPr>
            <w:tcW w:w="900" w:type="dxa"/>
          </w:tcPr>
          <w:p w:rsidR="002A65F7" w:rsidRPr="00471DA3" w:rsidRDefault="002A65F7" w:rsidP="009C790A">
            <w:pPr>
              <w:jc w:val="center"/>
            </w:pPr>
          </w:p>
        </w:tc>
      </w:tr>
      <w:tr w:rsidR="002A65F7" w:rsidRPr="00471DA3" w:rsidTr="009C790A">
        <w:trPr>
          <w:trHeight w:val="293"/>
        </w:trPr>
        <w:tc>
          <w:tcPr>
            <w:tcW w:w="648" w:type="dxa"/>
          </w:tcPr>
          <w:p w:rsidR="002A65F7" w:rsidRPr="00471DA3" w:rsidRDefault="002A65F7" w:rsidP="002A65F7">
            <w:pPr>
              <w:numPr>
                <w:ilvl w:val="0"/>
                <w:numId w:val="4"/>
              </w:numPr>
            </w:pPr>
          </w:p>
        </w:tc>
        <w:tc>
          <w:tcPr>
            <w:tcW w:w="3600" w:type="dxa"/>
          </w:tcPr>
          <w:p w:rsidR="002A65F7" w:rsidRPr="008B416B" w:rsidRDefault="002A65F7" w:rsidP="009C790A">
            <w:pPr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Перемотка пожарного рукава на новую скатку (Ø 50)</w:t>
            </w:r>
          </w:p>
        </w:tc>
        <w:tc>
          <w:tcPr>
            <w:tcW w:w="900" w:type="dxa"/>
            <w:vAlign w:val="center"/>
          </w:tcPr>
          <w:p w:rsidR="002A65F7" w:rsidRPr="004F797E" w:rsidRDefault="004F797E" w:rsidP="009C7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380</w:t>
            </w:r>
          </w:p>
        </w:tc>
        <w:tc>
          <w:tcPr>
            <w:tcW w:w="7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шт.</w:t>
            </w:r>
          </w:p>
        </w:tc>
        <w:tc>
          <w:tcPr>
            <w:tcW w:w="144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Услуги оказываются 2 раза в год</w:t>
            </w:r>
          </w:p>
        </w:tc>
        <w:tc>
          <w:tcPr>
            <w:tcW w:w="900" w:type="dxa"/>
          </w:tcPr>
          <w:p w:rsidR="002A65F7" w:rsidRPr="00471DA3" w:rsidRDefault="002A65F7" w:rsidP="009C790A">
            <w:pPr>
              <w:jc w:val="center"/>
            </w:pPr>
          </w:p>
        </w:tc>
      </w:tr>
      <w:tr w:rsidR="002A65F7" w:rsidRPr="00471DA3" w:rsidTr="009C790A">
        <w:trPr>
          <w:trHeight w:val="293"/>
        </w:trPr>
        <w:tc>
          <w:tcPr>
            <w:tcW w:w="648" w:type="dxa"/>
          </w:tcPr>
          <w:p w:rsidR="002A65F7" w:rsidRPr="00471DA3" w:rsidRDefault="002A65F7" w:rsidP="002A65F7">
            <w:pPr>
              <w:numPr>
                <w:ilvl w:val="0"/>
                <w:numId w:val="4"/>
              </w:numPr>
            </w:pPr>
          </w:p>
        </w:tc>
        <w:tc>
          <w:tcPr>
            <w:tcW w:w="3600" w:type="dxa"/>
          </w:tcPr>
          <w:p w:rsidR="002A65F7" w:rsidRPr="008B416B" w:rsidRDefault="002A65F7" w:rsidP="009C790A">
            <w:pPr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Замена прокладок (Ø 50)</w:t>
            </w:r>
          </w:p>
        </w:tc>
        <w:tc>
          <w:tcPr>
            <w:tcW w:w="900" w:type="dxa"/>
            <w:vAlign w:val="center"/>
          </w:tcPr>
          <w:p w:rsidR="002A65F7" w:rsidRPr="004F797E" w:rsidRDefault="004F797E" w:rsidP="009C7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380</w:t>
            </w:r>
          </w:p>
        </w:tc>
        <w:tc>
          <w:tcPr>
            <w:tcW w:w="7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шт.</w:t>
            </w:r>
          </w:p>
        </w:tc>
        <w:tc>
          <w:tcPr>
            <w:tcW w:w="144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Услуги оказываются 2 раза в год</w:t>
            </w:r>
          </w:p>
        </w:tc>
        <w:tc>
          <w:tcPr>
            <w:tcW w:w="900" w:type="dxa"/>
          </w:tcPr>
          <w:p w:rsidR="002A65F7" w:rsidRPr="00471DA3" w:rsidRDefault="002A65F7" w:rsidP="009C790A">
            <w:pPr>
              <w:jc w:val="center"/>
            </w:pPr>
          </w:p>
        </w:tc>
      </w:tr>
      <w:tr w:rsidR="002A65F7" w:rsidRPr="00471DA3" w:rsidTr="009C790A">
        <w:trPr>
          <w:trHeight w:val="293"/>
        </w:trPr>
        <w:tc>
          <w:tcPr>
            <w:tcW w:w="648" w:type="dxa"/>
          </w:tcPr>
          <w:p w:rsidR="002A65F7" w:rsidRPr="00471DA3" w:rsidRDefault="002A65F7" w:rsidP="002A65F7">
            <w:pPr>
              <w:numPr>
                <w:ilvl w:val="0"/>
                <w:numId w:val="4"/>
              </w:numPr>
            </w:pPr>
          </w:p>
        </w:tc>
        <w:tc>
          <w:tcPr>
            <w:tcW w:w="3600" w:type="dxa"/>
          </w:tcPr>
          <w:p w:rsidR="002A65F7" w:rsidRPr="008B416B" w:rsidRDefault="002A65F7" w:rsidP="009C790A">
            <w:pPr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Паспортный учет сроков эксплуатации и испытаний</w:t>
            </w:r>
          </w:p>
        </w:tc>
        <w:tc>
          <w:tcPr>
            <w:tcW w:w="900" w:type="dxa"/>
            <w:vAlign w:val="center"/>
          </w:tcPr>
          <w:p w:rsidR="002A65F7" w:rsidRPr="004F797E" w:rsidRDefault="004F797E" w:rsidP="009C790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403</w:t>
            </w:r>
          </w:p>
        </w:tc>
        <w:tc>
          <w:tcPr>
            <w:tcW w:w="7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шт.</w:t>
            </w:r>
          </w:p>
        </w:tc>
        <w:tc>
          <w:tcPr>
            <w:tcW w:w="144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Услуги оказываются 2 раза в год</w:t>
            </w:r>
          </w:p>
        </w:tc>
        <w:tc>
          <w:tcPr>
            <w:tcW w:w="900" w:type="dxa"/>
          </w:tcPr>
          <w:p w:rsidR="002A65F7" w:rsidRPr="00471DA3" w:rsidRDefault="002A65F7" w:rsidP="009C790A">
            <w:pPr>
              <w:jc w:val="center"/>
            </w:pPr>
          </w:p>
        </w:tc>
      </w:tr>
      <w:tr w:rsidR="002A65F7" w:rsidRPr="00471DA3" w:rsidTr="009C790A">
        <w:trPr>
          <w:trHeight w:val="293"/>
        </w:trPr>
        <w:tc>
          <w:tcPr>
            <w:tcW w:w="648" w:type="dxa"/>
          </w:tcPr>
          <w:p w:rsidR="002A65F7" w:rsidRDefault="00943474" w:rsidP="009C790A">
            <w:pPr>
              <w:jc w:val="center"/>
            </w:pPr>
            <w:r>
              <w:t xml:space="preserve">    9.</w:t>
            </w:r>
          </w:p>
          <w:p w:rsidR="00943474" w:rsidRPr="00471DA3" w:rsidRDefault="00943474" w:rsidP="009C790A">
            <w:pPr>
              <w:jc w:val="center"/>
            </w:pPr>
          </w:p>
        </w:tc>
        <w:tc>
          <w:tcPr>
            <w:tcW w:w="3600" w:type="dxa"/>
          </w:tcPr>
          <w:p w:rsidR="002A65F7" w:rsidRPr="008B416B" w:rsidRDefault="002A65F7" w:rsidP="007559F2">
            <w:pPr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 xml:space="preserve">Испытание насоса повысителя на работоспособность, нормальный расход воды, и создание избыточного давления. </w:t>
            </w:r>
          </w:p>
        </w:tc>
        <w:tc>
          <w:tcPr>
            <w:tcW w:w="900" w:type="dxa"/>
            <w:vAlign w:val="center"/>
          </w:tcPr>
          <w:p w:rsidR="002A65F7" w:rsidRPr="00F14DED" w:rsidRDefault="00F14DED" w:rsidP="009C790A">
            <w:pPr>
              <w:jc w:val="center"/>
              <w:rPr>
                <w:sz w:val="22"/>
                <w:szCs w:val="22"/>
                <w:lang w:val="en-US"/>
              </w:rPr>
            </w:pPr>
            <w:r w:rsidRPr="00741A03">
              <w:rPr>
                <w:sz w:val="22"/>
                <w:szCs w:val="22"/>
              </w:rPr>
              <w:t>2</w:t>
            </w:r>
            <w:r w:rsidRPr="00741A0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шт.</w:t>
            </w:r>
          </w:p>
        </w:tc>
        <w:tc>
          <w:tcPr>
            <w:tcW w:w="144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2A65F7" w:rsidRPr="008B416B" w:rsidRDefault="002A65F7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Услуги оказываются 2 раза в год</w:t>
            </w:r>
          </w:p>
        </w:tc>
        <w:tc>
          <w:tcPr>
            <w:tcW w:w="900" w:type="dxa"/>
          </w:tcPr>
          <w:p w:rsidR="002A65F7" w:rsidRPr="00471DA3" w:rsidRDefault="002A65F7" w:rsidP="009C790A">
            <w:pPr>
              <w:jc w:val="center"/>
            </w:pPr>
          </w:p>
        </w:tc>
      </w:tr>
      <w:tr w:rsidR="00943474" w:rsidRPr="00471DA3" w:rsidTr="009C790A">
        <w:trPr>
          <w:trHeight w:val="293"/>
        </w:trPr>
        <w:tc>
          <w:tcPr>
            <w:tcW w:w="648" w:type="dxa"/>
          </w:tcPr>
          <w:p w:rsidR="00943474" w:rsidRDefault="00943474" w:rsidP="009C790A">
            <w:pPr>
              <w:jc w:val="center"/>
            </w:pPr>
            <w:r>
              <w:t>10.</w:t>
            </w:r>
          </w:p>
        </w:tc>
        <w:tc>
          <w:tcPr>
            <w:tcW w:w="3600" w:type="dxa"/>
          </w:tcPr>
          <w:p w:rsidR="00943474" w:rsidRPr="008B416B" w:rsidRDefault="00943474" w:rsidP="009C79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Проверка наружного пожарного </w:t>
            </w:r>
            <w:r w:rsidR="00AD63F0">
              <w:rPr>
                <w:sz w:val="22"/>
                <w:szCs w:val="22"/>
              </w:rPr>
              <w:t>гидранта</w:t>
            </w:r>
          </w:p>
        </w:tc>
        <w:tc>
          <w:tcPr>
            <w:tcW w:w="900" w:type="dxa"/>
            <w:vAlign w:val="center"/>
          </w:tcPr>
          <w:p w:rsidR="00943474" w:rsidRPr="008B416B" w:rsidRDefault="007559F2" w:rsidP="009C79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943474" w:rsidRPr="008B416B" w:rsidRDefault="00A37ACB" w:rsidP="009C79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r w:rsidR="00AD63F0">
              <w:rPr>
                <w:sz w:val="22"/>
                <w:szCs w:val="22"/>
              </w:rPr>
              <w:t>т.</w:t>
            </w:r>
          </w:p>
        </w:tc>
        <w:tc>
          <w:tcPr>
            <w:tcW w:w="1440" w:type="dxa"/>
          </w:tcPr>
          <w:p w:rsidR="00943474" w:rsidRPr="008B416B" w:rsidRDefault="00943474" w:rsidP="009C7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943474" w:rsidRPr="008B416B" w:rsidRDefault="00AD63F0" w:rsidP="009C790A">
            <w:pPr>
              <w:jc w:val="center"/>
              <w:rPr>
                <w:sz w:val="22"/>
                <w:szCs w:val="22"/>
              </w:rPr>
            </w:pPr>
            <w:r w:rsidRPr="008B416B">
              <w:rPr>
                <w:sz w:val="22"/>
                <w:szCs w:val="22"/>
              </w:rPr>
              <w:t>Услуги оказываются 2 раза в год</w:t>
            </w:r>
          </w:p>
        </w:tc>
        <w:tc>
          <w:tcPr>
            <w:tcW w:w="900" w:type="dxa"/>
          </w:tcPr>
          <w:p w:rsidR="00943474" w:rsidRPr="00471DA3" w:rsidRDefault="00943474" w:rsidP="009C790A">
            <w:pPr>
              <w:jc w:val="center"/>
            </w:pPr>
          </w:p>
        </w:tc>
      </w:tr>
    </w:tbl>
    <w:bookmarkEnd w:id="0"/>
    <w:p w:rsidR="002A65F7" w:rsidRDefault="002A65F7" w:rsidP="002A65F7">
      <w:pPr>
        <w:pStyle w:val="a3"/>
        <w:tabs>
          <w:tab w:val="left" w:pos="2520"/>
        </w:tabs>
        <w:spacing w:after="0"/>
      </w:pPr>
      <w:r w:rsidRPr="00E9337F">
        <w:tab/>
      </w:r>
    </w:p>
    <w:p w:rsidR="002A65F7" w:rsidRDefault="002A65F7" w:rsidP="002A65F7">
      <w:pPr>
        <w:pStyle w:val="a3"/>
        <w:tabs>
          <w:tab w:val="left" w:pos="2520"/>
        </w:tabs>
        <w:spacing w:after="0"/>
      </w:pPr>
    </w:p>
    <w:p w:rsidR="002A65F7" w:rsidRDefault="002A65F7" w:rsidP="002A65F7">
      <w:pPr>
        <w:numPr>
          <w:ilvl w:val="0"/>
          <w:numId w:val="5"/>
        </w:numPr>
        <w:jc w:val="center"/>
        <w:rPr>
          <w:b/>
        </w:rPr>
      </w:pPr>
      <w:r w:rsidRPr="002F0A61">
        <w:rPr>
          <w:b/>
        </w:rPr>
        <w:t>ПОРЯДОК КОНТРОЛЯ И ПРИЕМКИ УСЛУГ.</w:t>
      </w:r>
    </w:p>
    <w:p w:rsidR="002A65F7" w:rsidRDefault="002A65F7" w:rsidP="002A65F7">
      <w:pPr>
        <w:ind w:left="180"/>
        <w:rPr>
          <w:b/>
        </w:rPr>
      </w:pPr>
    </w:p>
    <w:p w:rsidR="002A65F7" w:rsidRDefault="002A65F7" w:rsidP="003B4E1D">
      <w:pPr>
        <w:jc w:val="both"/>
      </w:pPr>
      <w:r>
        <w:t>4.1.</w:t>
      </w:r>
      <w:r>
        <w:tab/>
        <w:t>Услуги должны оказываться в строгом соответствии с Правил</w:t>
      </w:r>
      <w:r w:rsidR="00943474">
        <w:t>ами</w:t>
      </w:r>
      <w:r>
        <w:t xml:space="preserve"> </w:t>
      </w:r>
      <w:r w:rsidR="00943474">
        <w:t>противопожарного</w:t>
      </w:r>
      <w:r>
        <w:t xml:space="preserve"> </w:t>
      </w:r>
      <w:r w:rsidR="00943474">
        <w:t>режима в РФ, утвержденных постановлением Правите</w:t>
      </w:r>
      <w:r w:rsidR="00715BE0">
        <w:t xml:space="preserve">льства РФ от 25.04.2012 № 390, </w:t>
      </w:r>
      <w:r w:rsidR="003B4E1D" w:rsidRPr="00003E1E">
        <w:t>СП 10.13130-2009 «Системы противопожарной защиты. Внутренний противопожарный водопровод. Требования пожарной</w:t>
      </w:r>
      <w:r w:rsidR="003B4E1D">
        <w:t xml:space="preserve"> безопасности», </w:t>
      </w:r>
      <w:r w:rsidR="00943474">
        <w:t>Методикой испытаний внутреннего противопожарного водопровода (ФГУ ВНИИПО МЧС России).</w:t>
      </w:r>
    </w:p>
    <w:p w:rsidR="002A65F7" w:rsidRPr="00B760CB" w:rsidRDefault="002A65F7" w:rsidP="002A65F7">
      <w:r>
        <w:t>4.2.</w:t>
      </w:r>
      <w:r>
        <w:tab/>
        <w:t>В</w:t>
      </w:r>
      <w:r w:rsidRPr="009C3149">
        <w:t>ход работников в эксплуатируемые сооружения должен</w:t>
      </w:r>
      <w:r w:rsidR="00943474">
        <w:t xml:space="preserve"> осуществляться по </w:t>
      </w:r>
      <w:r w:rsidR="00943474" w:rsidRPr="009C3149">
        <w:t>пропускам</w:t>
      </w:r>
      <w:r w:rsidRPr="009C3149">
        <w:t>.</w:t>
      </w:r>
    </w:p>
    <w:p w:rsidR="002A65F7" w:rsidRPr="00471DA3" w:rsidRDefault="002A65F7" w:rsidP="002A65F7">
      <w:pPr>
        <w:jc w:val="both"/>
      </w:pPr>
      <w:r>
        <w:t>4.3.</w:t>
      </w:r>
      <w:r>
        <w:tab/>
      </w:r>
      <w:r w:rsidRPr="00471DA3">
        <w:t>Контроль за сроками оказания услуг, качеством, объёмом и номенклатурой услуг производится представителем Заказчика.</w:t>
      </w:r>
    </w:p>
    <w:p w:rsidR="002A65F7" w:rsidRPr="00EC4B2B" w:rsidRDefault="00E84EC4" w:rsidP="002A65F7">
      <w:pPr>
        <w:jc w:val="both"/>
      </w:pPr>
      <w:r>
        <w:t>4.4</w:t>
      </w:r>
      <w:r w:rsidR="002A65F7">
        <w:t>.</w:t>
      </w:r>
      <w:r w:rsidR="002A65F7">
        <w:tab/>
      </w:r>
      <w:r w:rsidR="002A65F7" w:rsidRPr="00471DA3">
        <w:t>Приёмка выполненных услуг производится на объекте Заказчика, с оформлением акта сдачи-п</w:t>
      </w:r>
      <w:r w:rsidR="00943474">
        <w:t xml:space="preserve">риемки. При приемке проверяются </w:t>
      </w:r>
      <w:r w:rsidR="00AD63F0">
        <w:t xml:space="preserve">объемы и </w:t>
      </w:r>
      <w:r w:rsidR="002A65F7" w:rsidRPr="00471DA3">
        <w:t xml:space="preserve">номенклатура   выполненных услуг. </w:t>
      </w:r>
    </w:p>
    <w:p w:rsidR="002A65F7" w:rsidRPr="002F0A61" w:rsidRDefault="00E84EC4" w:rsidP="002A65F7">
      <w:pPr>
        <w:tabs>
          <w:tab w:val="left" w:pos="180"/>
        </w:tabs>
        <w:jc w:val="both"/>
      </w:pPr>
      <w:r>
        <w:lastRenderedPageBreak/>
        <w:t>4.5</w:t>
      </w:r>
      <w:r w:rsidR="002A65F7">
        <w:t>.</w:t>
      </w:r>
      <w:r w:rsidR="002A65F7">
        <w:tab/>
      </w:r>
      <w:r w:rsidR="002A65F7" w:rsidRPr="002F0A61">
        <w:t xml:space="preserve">Исполнитель должен гарантировать высокое качество оказания услуг и оперативность их </w:t>
      </w:r>
      <w:r w:rsidR="002A65F7">
        <w:t xml:space="preserve">      </w:t>
      </w:r>
      <w:r w:rsidR="002A65F7" w:rsidRPr="002F0A61">
        <w:t>проведения.</w:t>
      </w:r>
    </w:p>
    <w:p w:rsidR="002A65F7" w:rsidRPr="002F0A61" w:rsidRDefault="00E84EC4" w:rsidP="002A65F7">
      <w:pPr>
        <w:jc w:val="both"/>
      </w:pPr>
      <w:r>
        <w:t>4.6</w:t>
      </w:r>
      <w:r w:rsidR="002A65F7">
        <w:t>.</w:t>
      </w:r>
      <w:r w:rsidR="002A65F7">
        <w:tab/>
      </w:r>
      <w:r w:rsidR="002A65F7" w:rsidRPr="002F0A61">
        <w:t>Сдача-приемка выполненных услуг производится представителями Сторон с подписанием Акта об оказанных услугах.</w:t>
      </w:r>
    </w:p>
    <w:p w:rsidR="002A65F7" w:rsidRDefault="002A65F7" w:rsidP="002A65F7">
      <w:pPr>
        <w:rPr>
          <w:b/>
        </w:rPr>
      </w:pPr>
    </w:p>
    <w:p w:rsidR="002A65F7" w:rsidRDefault="002A65F7" w:rsidP="002A65F7">
      <w:pPr>
        <w:rPr>
          <w:b/>
        </w:rPr>
      </w:pPr>
    </w:p>
    <w:p w:rsidR="002A65F7" w:rsidRDefault="002A65F7" w:rsidP="002A65F7">
      <w:pPr>
        <w:jc w:val="center"/>
        <w:rPr>
          <w:b/>
        </w:rPr>
      </w:pPr>
      <w:r>
        <w:rPr>
          <w:b/>
        </w:rPr>
        <w:t>5. СОСТАВ ДОКУМЕНТАЦИИ</w:t>
      </w:r>
    </w:p>
    <w:p w:rsidR="002A65F7" w:rsidRDefault="002A65F7" w:rsidP="002A65F7">
      <w:pPr>
        <w:jc w:val="center"/>
        <w:rPr>
          <w:b/>
        </w:rPr>
      </w:pPr>
    </w:p>
    <w:p w:rsidR="002A65F7" w:rsidRDefault="002A65F7" w:rsidP="00D76B9C">
      <w:pPr>
        <w:jc w:val="both"/>
      </w:pPr>
      <w:r>
        <w:t>5.1.</w:t>
      </w:r>
      <w:r>
        <w:tab/>
        <w:t>Исполнитель по ок</w:t>
      </w:r>
      <w:r w:rsidR="00D76B9C">
        <w:t>ончании этапа услуг в течении 5 (пяти) рабочих</w:t>
      </w:r>
      <w:r>
        <w:t xml:space="preserve"> дней обязан предоставить Заказчику:</w:t>
      </w:r>
    </w:p>
    <w:p w:rsidR="002A65F7" w:rsidRDefault="0015453C" w:rsidP="002A65F7">
      <w:r>
        <w:t xml:space="preserve">- </w:t>
      </w:r>
      <w:r w:rsidR="002A65F7">
        <w:t>Акт сдачи-приемки</w:t>
      </w:r>
      <w:r w:rsidR="00D76B9C">
        <w:t>;</w:t>
      </w:r>
    </w:p>
    <w:p w:rsidR="002A65F7" w:rsidRDefault="0015453C" w:rsidP="002A65F7">
      <w:r>
        <w:t xml:space="preserve">- </w:t>
      </w:r>
      <w:r w:rsidR="002A65F7">
        <w:t>Протокол испытания внутреннего противопожарного водопровода;</w:t>
      </w:r>
    </w:p>
    <w:p w:rsidR="002A65F7" w:rsidRDefault="0015453C" w:rsidP="002A65F7">
      <w:r>
        <w:t xml:space="preserve">- </w:t>
      </w:r>
      <w:r w:rsidR="002A65F7">
        <w:t>Протокол проверки работоспособности сетей противопожарного водопровода;</w:t>
      </w:r>
    </w:p>
    <w:p w:rsidR="002A65F7" w:rsidRDefault="0015453C" w:rsidP="002A65F7">
      <w:r>
        <w:t xml:space="preserve">- </w:t>
      </w:r>
      <w:r w:rsidR="002A65F7">
        <w:t>Заключение о проверке технического состояния пожарных рукавов внутреннего противопожарного водопровода и перемотке пожарных рукавов на новую скатку;</w:t>
      </w:r>
    </w:p>
    <w:p w:rsidR="002A65F7" w:rsidRDefault="0015453C" w:rsidP="00D76B9C">
      <w:pPr>
        <w:jc w:val="both"/>
      </w:pPr>
      <w:r>
        <w:t xml:space="preserve">- </w:t>
      </w:r>
      <w:r w:rsidR="002A65F7">
        <w:t xml:space="preserve">Протокол испытаний насоса </w:t>
      </w:r>
      <w:proofErr w:type="spellStart"/>
      <w:r w:rsidR="002A65F7">
        <w:t>повысителя</w:t>
      </w:r>
      <w:proofErr w:type="spellEnd"/>
      <w:r w:rsidR="002A65F7">
        <w:t xml:space="preserve"> на работоспособность и создание избыточного давления.</w:t>
      </w:r>
    </w:p>
    <w:p w:rsidR="002A65F7" w:rsidRDefault="002A65F7" w:rsidP="002A65F7">
      <w:r>
        <w:t>5.2.</w:t>
      </w:r>
      <w:r>
        <w:tab/>
        <w:t>Счет;</w:t>
      </w:r>
    </w:p>
    <w:p w:rsidR="002A65F7" w:rsidRPr="00510466" w:rsidRDefault="002A65F7" w:rsidP="002A65F7">
      <w:r>
        <w:t>5.3</w:t>
      </w:r>
      <w:r w:rsidRPr="00510466">
        <w:t>.</w:t>
      </w:r>
      <w:r w:rsidRPr="00510466">
        <w:tab/>
        <w:t>Счет-фактур</w:t>
      </w:r>
      <w:r w:rsidR="00006B89">
        <w:t>у</w:t>
      </w:r>
      <w:r w:rsidR="00D76B9C">
        <w:t>.</w:t>
      </w:r>
    </w:p>
    <w:p w:rsidR="002A65F7" w:rsidRPr="00510466" w:rsidRDefault="002A65F7" w:rsidP="002A65F7"/>
    <w:p w:rsidR="002A65F7" w:rsidRDefault="002A65F7" w:rsidP="002A65F7"/>
    <w:p w:rsidR="002A65F7" w:rsidRDefault="002A65F7" w:rsidP="002A65F7"/>
    <w:sectPr w:rsidR="002A65F7" w:rsidSect="002A65F7">
      <w:pgSz w:w="11906" w:h="16838"/>
      <w:pgMar w:top="1134" w:right="567" w:bottom="24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32863"/>
    <w:multiLevelType w:val="multilevel"/>
    <w:tmpl w:val="18886F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EAD2850"/>
    <w:multiLevelType w:val="multilevel"/>
    <w:tmpl w:val="99888A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2" w15:restartNumberingAfterBreak="0">
    <w:nsid w:val="23B74C0D"/>
    <w:multiLevelType w:val="hybridMultilevel"/>
    <w:tmpl w:val="669E3C82"/>
    <w:lvl w:ilvl="0" w:tplc="37D2BF7A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28074295"/>
    <w:multiLevelType w:val="hybridMultilevel"/>
    <w:tmpl w:val="FF68D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DD385B"/>
    <w:multiLevelType w:val="hybridMultilevel"/>
    <w:tmpl w:val="7FD472C4"/>
    <w:lvl w:ilvl="0" w:tplc="7666988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7666988E">
      <w:start w:val="1"/>
      <w:numFmt w:val="decimal"/>
      <w:lvlText w:val="%2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 w:tplc="259658A0">
      <w:start w:val="1"/>
      <w:numFmt w:val="bullet"/>
      <w:lvlText w:val="-"/>
      <w:lvlJc w:val="left"/>
      <w:pPr>
        <w:tabs>
          <w:tab w:val="num" w:pos="2715"/>
        </w:tabs>
        <w:ind w:left="2715" w:hanging="39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4AB94CEA"/>
    <w:multiLevelType w:val="multilevel"/>
    <w:tmpl w:val="BFAA6AB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9AD"/>
    <w:rsid w:val="00006B89"/>
    <w:rsid w:val="000B69AD"/>
    <w:rsid w:val="0015453C"/>
    <w:rsid w:val="001A681D"/>
    <w:rsid w:val="00211A73"/>
    <w:rsid w:val="002A65F7"/>
    <w:rsid w:val="0033066A"/>
    <w:rsid w:val="00394D0D"/>
    <w:rsid w:val="003B4E1D"/>
    <w:rsid w:val="004F797E"/>
    <w:rsid w:val="00574A29"/>
    <w:rsid w:val="00605B26"/>
    <w:rsid w:val="00641F29"/>
    <w:rsid w:val="00715BE0"/>
    <w:rsid w:val="00741A03"/>
    <w:rsid w:val="007559F2"/>
    <w:rsid w:val="0077397A"/>
    <w:rsid w:val="007F0900"/>
    <w:rsid w:val="00875006"/>
    <w:rsid w:val="00897BA6"/>
    <w:rsid w:val="00943474"/>
    <w:rsid w:val="009E6092"/>
    <w:rsid w:val="00A37ACB"/>
    <w:rsid w:val="00AD63F0"/>
    <w:rsid w:val="00D11677"/>
    <w:rsid w:val="00D44107"/>
    <w:rsid w:val="00D76B9C"/>
    <w:rsid w:val="00E313AD"/>
    <w:rsid w:val="00E84EC4"/>
    <w:rsid w:val="00E956BB"/>
    <w:rsid w:val="00ED6C83"/>
    <w:rsid w:val="00F14DED"/>
    <w:rsid w:val="00F62A27"/>
    <w:rsid w:val="00F8394B"/>
    <w:rsid w:val="00FE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22FC22-273C-44F3-9FE1-8CB37698E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A65F7"/>
    <w:pPr>
      <w:keepNext/>
      <w:jc w:val="center"/>
      <w:outlineLvl w:val="0"/>
    </w:pPr>
    <w:rPr>
      <w:rFonts w:ascii="Tahoma" w:hAnsi="Tahoma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65F7"/>
    <w:rPr>
      <w:rFonts w:ascii="Tahoma" w:eastAsia="Times New Roman" w:hAnsi="Tahoma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2A65F7"/>
    <w:pPr>
      <w:spacing w:after="120"/>
    </w:pPr>
  </w:style>
  <w:style w:type="character" w:customStyle="1" w:styleId="a4">
    <w:name w:val="Основной текст Знак"/>
    <w:basedOn w:val="a0"/>
    <w:link w:val="a3"/>
    <w:rsid w:val="002A65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нак Знак Знак Знак"/>
    <w:basedOn w:val="a"/>
    <w:rsid w:val="002A65F7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table" w:styleId="a6">
    <w:name w:val="Table Grid"/>
    <w:basedOn w:val="a1"/>
    <w:rsid w:val="002A65F7"/>
    <w:pPr>
      <w:keepNext/>
      <w:keepLine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94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 Вадим Юрьевич</dc:creator>
  <cp:keywords/>
  <dc:description/>
  <cp:lastModifiedBy>Данилова Татьяна Владимировна</cp:lastModifiedBy>
  <cp:revision>8</cp:revision>
  <dcterms:created xsi:type="dcterms:W3CDTF">2016-06-20T13:21:00Z</dcterms:created>
  <dcterms:modified xsi:type="dcterms:W3CDTF">2016-06-22T07:02:00Z</dcterms:modified>
</cp:coreProperties>
</file>